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Gövde"/>
        <w:spacing w:after="0" w:line="240" w:lineRule="auto"/>
        <w:jc w:val="center"/>
        <w:rPr>
          <w:b w:val="1"/>
          <w:bCs w:val="1"/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10"/>
          <w:szCs w:val="1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Gövde"/>
        <w:spacing w:after="0" w:line="240" w:lineRule="auto"/>
        <w:jc w:val="center"/>
        <w:rPr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VEKALETNAME</w:t>
      </w:r>
    </w:p>
    <w:p>
      <w:pPr>
        <w:pStyle w:val="Gövde"/>
        <w:spacing w:after="0" w:line="240" w:lineRule="auto"/>
        <w:jc w:val="center"/>
        <w:rPr>
          <w:b w:val="1"/>
          <w:bCs w:val="1"/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Gövde"/>
        <w:spacing w:after="0" w:line="240" w:lineRule="auto"/>
        <w:jc w:val="both"/>
        <w:rPr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  <w:bookmarkStart w:name="_gjdgxs" w:id="0"/>
      <w:bookmarkEnd w:id="0"/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eh ve aleyhimde 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ış </w:t>
      </w:r>
      <w:r>
        <w:rPr>
          <w:outline w:val="0"/>
          <w:color w:val="000000"/>
          <w:sz w:val="21"/>
          <w:szCs w:val="2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ve 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lacak bilumum dava ve takiplerden dolay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Avrupa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İ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nsan Haklar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Mahkemesi, Anayasa Mahkemesi, Yarg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tay, Dan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tay ve di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er b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 adli, idari, mali ve yarg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kurumlar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nda, T.C. Mahkemeleri</w:t>
      </w:r>
      <w:r>
        <w:rPr>
          <w:outline w:val="0"/>
          <w:color w:val="000000"/>
          <w:sz w:val="21"/>
          <w:szCs w:val="21"/>
          <w:u w:color="000000"/>
          <w:rtl w:val="1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nin meclislerinin, daire ve kurumlar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her b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ö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 ve derecesinde her 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fat tarik ve suretle beni temsile, haklar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korumay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temine, 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dafaa ve muhafazas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in uygun g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ö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rece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 b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 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lemleri takip etmeye, tamamlamaya ve sonu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land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rmaya, dava 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maya, gerekti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inde yeniden dava 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maya, kendi imzas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ile gereken dilek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e ve belgeleri yaz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p imzalayarak ilgili oldu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u daire ve kuruma vermeye, tebli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ğ </w:t>
      </w:r>
      <w:r>
        <w:rPr>
          <w:outline w:val="0"/>
          <w:color w:val="000000"/>
          <w:sz w:val="21"/>
          <w:szCs w:val="21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ve tebell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e, kararlar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 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klanmas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ve 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zeltilmesini istemeye, davay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temyize,  beni temsile, duru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ma, karar 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zeltmesi, yeniden yarg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lanma taleplerinde bulunmaya, tan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dinletmeye,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ikayette bulunmaya, yemin teklif kabul ve reddine, hakimleri ve katipleri redde,  davadan feragate, feragati davay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kabule, duru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 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ışı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tutulma talebinde bulunmaya, benim 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ışı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mda devam edecek duru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malara kat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lmaya, tashihi kararda bulunmaya, mahkeme ve icra dairelerinde tam yetkili olarak beni temsile, bilirki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i, muhasip, hakem tayin ve azline, reddine, ke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if talebinde bulunmaya, raporlara itiraza, tespit yapt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rmaya, ihtarname, ibraname, protesto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ekmeye ve cevap vermeye, ilamlar ve kararlar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 tamam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 uygulanmas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sa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lamaya, ihtiyati ve icrai haciz ve tedbir kararlar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almaya, tedbir ve haciz koydurmaya, icra takiplerinde pey 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rmeye, yabanc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 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lkelerde verilmi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ş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mahkeme kararlar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 tan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nmas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ve tenfizini istemeye, adli sicil kayd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ve 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iv bilgilerimi talep edip almaya, mal beyan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nda bulunmaya, sulh ve ibraya, davan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 tamam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 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slah etmeye, yemin teklif etmeye, yemini kabul iade ve redde, haczi kald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rmaya, hakeme ba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vurmaya, tahkim ve hakem 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ö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zle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me yapmaya, davadan ve kanun yollar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ndan feragat etmeye, kar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şı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taraf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ibra ve davas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kabul etmeye, yarg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laman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 iadesi yoluna gitmeye, alternatif uyu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mazl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k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çö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 yollar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na ba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vurmaya, arabuluculu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a 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racaat etmeye ve her t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ü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lemlerini takip etmeye, g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ö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melere kat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lmaya ve sonu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land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rmaya, kar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şı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taraf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ibra ve davas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kabul etmeye, yarg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laman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 iadesi yoluna gitmeye, CMK</w:t>
      </w:r>
      <w:r>
        <w:rPr>
          <w:outline w:val="0"/>
          <w:color w:val="000000"/>
          <w:sz w:val="21"/>
          <w:szCs w:val="21"/>
          <w:u w:color="000000"/>
          <w:rtl w:val="1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nun ilgili maddeleri uyar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nca uzla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maya, uzla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kabul ve redde, CMK gere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ğ</w:t>
      </w:r>
      <w:r>
        <w:rPr>
          <w:outline w:val="0"/>
          <w:color w:val="000000"/>
          <w:sz w:val="21"/>
          <w:szCs w:val="2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ince h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 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klanmas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 geri b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rak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lmas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ve ertelenmesini talep etmeye, h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â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kimlerin fiilleri, haks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z tutuklama ve CMK 141 ve devam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maddeleri gere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 tazminat davalar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maya, Devlet aleyhine her t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ü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lem ve eylemlerden dolay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tazminat davas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amaya, Anayasa Mahkemesi ve Avrupa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İ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nsan Haklar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Mahkemesine ba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vuru yapmaya, dava 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maya, bu davalar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takip etmeye ve sonu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land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rmaya. Yurt 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ışı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ndaki temsilcilikler ve konsolosluklar ile T.C. hudutlar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dahilindeki bilumum bakanl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klar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İç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leri Bakanl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ığı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, 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leri Bakanl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ığı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al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 ve Sosyal G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venlik Bakanl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ığı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, G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öç İ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daresi Genel 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üğü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ve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İ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 G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öç İ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daresi 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kleri ve Geri G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ö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nderme merkezleri ile bakanl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 ve kurumlara ba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 kurum ve kurulu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lara, valilikler, yabanc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lar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ube 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kleri, Emniyet 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kleri, PTT, Belediyeler, 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fus 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kleri ve konsolosluklarda bilumum 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ş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ve 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lemlerimi takip ve neticelendirmeye, Vize ve pasaport 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lemlerimi ikamet 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lemlerimi takibe ve neticelendirmeye, T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rkiye</w:t>
      </w:r>
      <w:r>
        <w:rPr>
          <w:outline w:val="0"/>
          <w:color w:val="000000"/>
          <w:sz w:val="21"/>
          <w:szCs w:val="21"/>
          <w:u w:color="000000"/>
          <w:rtl w:val="1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ye giri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 çı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ış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kay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t ve bilgilerimi almaya, T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rkiye Cumhuriyeti vatanda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ığı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na ba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vurusu yapmaya, vize talep etmeye, vize 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resini uzatmaya, oturma ve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al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 izinleri 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in ba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vurularda bulunmaya, oturum izni ve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al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 izni almaya, uluslararas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koruma ba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vurusu yapmaya, Birle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ş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Milletler ile ilgili t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 kurum ve kurulu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larda beni temsil etmeye, Evlendirme Memurluklar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belediyeler, bilumum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Ö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zel ve Devlet kurulu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nda ve hastaneler, sa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 kurum ve kurulu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nezdinde beni tam yetki ile temsil etmeye, imzalamam gerekli evrak ve belgeleri imzalamaya, Vatanda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 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lemlerimi yapmaya, takip ve neticelendirmeye, gerekli beyanlarda bulunmaya ve 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lemleri yapmaya gerekli evraklar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imzalamaya, hakk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mda al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ış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veya al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nacak 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 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ışı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lemlerini takip etmeye, imzalanmas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gerekli her t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ü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evrak ve belgeleri imzalamaya, elden evrak al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p vermeye, al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nmas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gerekli evrak, ikamet, kart ve belgeleri elden teslim almaya, resim ve har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yat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rmaya, teminat yat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rmaya, 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ığı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nma ve iltica talebinde bulunmaya, bu konularla ilgili olarak beni ilgili makam ve mercilerde tam yetki ile temsile, 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 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ışı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ve idari g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ö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zetim kararlar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ile ilgili 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lemler ve iltica taleplerimle ilgili her t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ü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davalar 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maya, serbest b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rak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lmam ve idari g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ö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zetim kararlar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 kald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lmas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 her t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rl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ü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adli ve idari itirazlarda bulunmaya ve davalar 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ç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maya, ahz-u kabza, sulh ve ibraya, dava ve temyizden feragate, feragati kabule, istenecek t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 belge ve evraklar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tanzim ve imzaya,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bu yetkilerin bir k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sm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veya tamam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ile ba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kalar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tevkile te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rik ve azle m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nferiden mezun ve yetkili olmak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sz w:val="21"/>
          <w:szCs w:val="21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zere</w:t>
      </w:r>
      <w:r>
        <w:rPr>
          <w:outline w:val="0"/>
          <w:color w:val="000000"/>
          <w:sz w:val="21"/>
          <w:szCs w:val="21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 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 Mecidiyek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ö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ehit Ahmet Sokak No:6-10 D: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İç 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Kap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No:57, 34387 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ş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li/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İ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stanbul adresinde mukim 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İ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STANBUL Barosu'na kay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tl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58387549582 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T.C. kimlik numaral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ı 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Av. 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İ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brahim Said 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İğ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sen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 taraf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ı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>mdan vekil tayin edildi.</w:t>
      </w:r>
      <w:r>
        <w:rPr>
          <w:outline w:val="0"/>
          <w:color w:val="000000"/>
          <w:sz w:val="21"/>
          <w:szCs w:val="21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Gövde"/>
        <w:shd w:val="clear" w:color="auto" w:fill="ffffff"/>
        <w:spacing w:after="0" w:line="240" w:lineRule="auto"/>
        <w:jc w:val="both"/>
        <w:rPr>
          <w:b w:val="1"/>
          <w:bCs w:val="1"/>
          <w:sz w:val="21"/>
          <w:szCs w:val="21"/>
        </w:rPr>
      </w:pPr>
    </w:p>
    <w:p>
      <w:pPr>
        <w:pStyle w:val="Gövde"/>
        <w:shd w:val="clear" w:color="auto" w:fill="ffffff"/>
        <w:spacing w:after="0" w:line="240" w:lineRule="auto"/>
        <w:jc w:val="both"/>
      </w:pPr>
      <w:r>
        <w:rPr>
          <w:b w:val="1"/>
          <w:bCs w:val="1"/>
          <w:sz w:val="21"/>
          <w:szCs w:val="21"/>
          <w:rtl w:val="0"/>
        </w:rPr>
        <w:t>VEK</w:t>
      </w:r>
      <w:r>
        <w:rPr>
          <w:b w:val="1"/>
          <w:bCs w:val="1"/>
          <w:sz w:val="21"/>
          <w:szCs w:val="21"/>
          <w:rtl w:val="0"/>
        </w:rPr>
        <w:t>İ</w:t>
      </w:r>
      <w:r>
        <w:rPr>
          <w:b w:val="1"/>
          <w:bCs w:val="1"/>
          <w:sz w:val="21"/>
          <w:szCs w:val="21"/>
          <w:rtl w:val="0"/>
          <w:lang w:val="de-DE"/>
        </w:rPr>
        <w:t>L EDEN:</w:t>
      </w:r>
      <w:r>
        <w:rPr>
          <w:b w:val="1"/>
          <w:bCs w:val="1"/>
          <w:outline w:val="0"/>
          <w:color w:val="424242"/>
          <w:sz w:val="21"/>
          <w:szCs w:val="21"/>
          <w:u w:color="424242"/>
          <w:shd w:val="clear" w:color="auto" w:fill="ffffff"/>
          <w14:textFill>
            <w14:solidFill>
              <w14:srgbClr w14:val="424242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567" w:right="1417" w:bottom="993" w:left="1417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Üst Bilgi ve Alt Bilgi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Üst Bilgi ve Alt Bilgi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Türkçe" w:val="‘“(〔[{〈《「『【⦅〘〖«〝︵︷︹︻︽︿﹁﹃﹇﹙﹛﹝｢"/>
  <w:noLineBreaksBefore w:lang="Türkçe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Üst Bilgi ve Alt Bilgi">
    <w:name w:val="Üst Bilgi ve Alt Bilgi"/>
    <w:next w:val="Üst Bilgi ve Alt Bilgi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Gövde">
    <w:name w:val="Gövde"/>
    <w:next w:val="Gövd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